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746"/>
      </w:tblGrid>
      <w:tr w:rsidR="00884872" w:rsidTr="00884872">
        <w:tc>
          <w:tcPr>
            <w:tcW w:w="10746" w:type="dxa"/>
            <w:shd w:val="pct10" w:color="auto" w:fill="auto"/>
          </w:tcPr>
          <w:p w:rsidR="00884872" w:rsidRDefault="00884872" w:rsidP="000D4F0D">
            <w:pPr>
              <w:rPr>
                <w:rFonts w:asciiTheme="majorHAnsi" w:hAnsiTheme="majorHAnsi" w:cs="Times New Roman"/>
              </w:rPr>
            </w:pPr>
            <w:r w:rsidRPr="00884872">
              <w:rPr>
                <w:rFonts w:asciiTheme="majorHAnsi" w:hAnsiTheme="majorHAnsi" w:cs="Times New Roman"/>
              </w:rPr>
              <w:t>We can now solve a quadratic equation by graphing, factoring, completing the square or the quadratic formula. We need to know how to apply these skills and use the most appropriate method in a given situation.</w:t>
            </w:r>
          </w:p>
        </w:tc>
      </w:tr>
    </w:tbl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2E2968">
        <w:rPr>
          <w:rFonts w:asciiTheme="majorHAnsi" w:hAnsiTheme="majorHAnsi" w:cs="Times New Roman"/>
          <w:b/>
          <w:sz w:val="22"/>
          <w:szCs w:val="22"/>
          <w:u w:val="single"/>
        </w:rPr>
        <w:t>Example 1: Path of an Object</w:t>
      </w: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  <w:r w:rsidRPr="002E2968">
        <w:rPr>
          <w:rFonts w:asciiTheme="majorHAnsi" w:hAnsiTheme="majorHAnsi" w:cs="Times New Roman"/>
          <w:sz w:val="22"/>
          <w:szCs w:val="22"/>
        </w:rPr>
        <w:t xml:space="preserve">The formula </w:t>
      </w:r>
      <w:r w:rsidRPr="002E2968">
        <w:rPr>
          <w:rFonts w:asciiTheme="majorHAnsi" w:hAnsiTheme="majorHAnsi" w:cs="Times New Roman"/>
          <w:position w:val="-24"/>
          <w:sz w:val="22"/>
          <w:szCs w:val="22"/>
        </w:rPr>
        <w:object w:dxaOrig="2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31.25pt" o:ole="">
            <v:imagedata r:id="rId8" o:title=""/>
          </v:shape>
          <o:OLEObject Type="Embed" ProgID="Equation.3" ShapeID="_x0000_i1025" DrawAspect="Content" ObjectID="_1556001831" r:id="rId9"/>
        </w:object>
      </w:r>
      <w:r w:rsidRPr="002E2968">
        <w:rPr>
          <w:rFonts w:asciiTheme="majorHAnsi" w:hAnsiTheme="majorHAnsi" w:cs="Times New Roman"/>
          <w:sz w:val="22"/>
          <w:szCs w:val="22"/>
        </w:rPr>
        <w:t>can be used to model the height of a projectile, where g is acceleration due to gravity, which is 9.8m/s</w:t>
      </w:r>
      <w:r w:rsidRPr="002E2968">
        <w:rPr>
          <w:rFonts w:asciiTheme="majorHAnsi" w:hAnsiTheme="majorHAnsi" w:cs="Times New Roman"/>
          <w:sz w:val="22"/>
          <w:szCs w:val="22"/>
          <w:vertAlign w:val="superscript"/>
        </w:rPr>
        <w:t>2</w:t>
      </w:r>
      <w:r w:rsidRPr="002E2968">
        <w:rPr>
          <w:rFonts w:asciiTheme="majorHAnsi" w:hAnsiTheme="majorHAnsi" w:cs="Times New Roman"/>
          <w:sz w:val="22"/>
          <w:szCs w:val="22"/>
        </w:rPr>
        <w:t xml:space="preserve"> on Earth, </w:t>
      </w:r>
      <w:proofErr w:type="spellStart"/>
      <w:proofErr w:type="gramStart"/>
      <w:r w:rsidRPr="002E2968">
        <w:rPr>
          <w:rFonts w:asciiTheme="majorHAnsi" w:hAnsiTheme="majorHAnsi" w:cs="Times New Roman"/>
          <w:sz w:val="22"/>
          <w:szCs w:val="22"/>
        </w:rPr>
        <w:t>v</w:t>
      </w:r>
      <w:r w:rsidRPr="002E2968">
        <w:rPr>
          <w:rFonts w:asciiTheme="majorHAnsi" w:hAnsiTheme="majorHAnsi" w:cs="Times New Roman"/>
          <w:sz w:val="22"/>
          <w:szCs w:val="22"/>
          <w:vertAlign w:val="subscript"/>
        </w:rPr>
        <w:t>o</w:t>
      </w:r>
      <w:proofErr w:type="spellEnd"/>
      <w:proofErr w:type="gramEnd"/>
      <w:r w:rsidRPr="002E2968">
        <w:rPr>
          <w:rFonts w:asciiTheme="majorHAnsi" w:hAnsiTheme="majorHAnsi" w:cs="Times New Roman"/>
          <w:sz w:val="22"/>
          <w:szCs w:val="22"/>
        </w:rPr>
        <w:t xml:space="preserve"> is the initial vertical velocity, in metres per second, and h</w:t>
      </w:r>
      <w:r w:rsidRPr="002E2968">
        <w:rPr>
          <w:rFonts w:asciiTheme="majorHAnsi" w:hAnsiTheme="majorHAnsi" w:cs="Times New Roman"/>
          <w:sz w:val="22"/>
          <w:szCs w:val="22"/>
          <w:vertAlign w:val="subscript"/>
        </w:rPr>
        <w:t>o</w:t>
      </w:r>
      <w:r w:rsidRPr="002E2968">
        <w:rPr>
          <w:rFonts w:asciiTheme="majorHAnsi" w:hAnsiTheme="majorHAnsi" w:cs="Times New Roman"/>
          <w:sz w:val="22"/>
          <w:szCs w:val="22"/>
        </w:rPr>
        <w:t xml:space="preserve"> is the initial height, in metres.</w:t>
      </w:r>
    </w:p>
    <w:p w:rsidR="000D4F0D" w:rsidRPr="002E2968" w:rsidRDefault="000D4F0D" w:rsidP="000D4F0D">
      <w:pPr>
        <w:numPr>
          <w:ilvl w:val="0"/>
          <w:numId w:val="2"/>
        </w:numPr>
        <w:rPr>
          <w:rFonts w:asciiTheme="majorHAnsi" w:hAnsiTheme="majorHAnsi" w:cs="Times New Roman"/>
          <w:sz w:val="22"/>
          <w:szCs w:val="22"/>
        </w:rPr>
      </w:pPr>
      <w:r w:rsidRPr="002E2968">
        <w:rPr>
          <w:rFonts w:asciiTheme="majorHAnsi" w:hAnsiTheme="majorHAnsi" w:cs="Times New Roman"/>
          <w:sz w:val="22"/>
          <w:szCs w:val="22"/>
        </w:rPr>
        <w:t>Create a model for the height of a toy rocket launched upward at 60m/s from the top of a 3-m platform.</w:t>
      </w: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numPr>
          <w:ilvl w:val="0"/>
          <w:numId w:val="2"/>
        </w:numPr>
        <w:rPr>
          <w:rFonts w:asciiTheme="majorHAnsi" w:hAnsiTheme="majorHAnsi" w:cs="Times New Roman"/>
          <w:sz w:val="22"/>
          <w:szCs w:val="22"/>
        </w:rPr>
      </w:pPr>
      <w:r w:rsidRPr="002E2968">
        <w:rPr>
          <w:rFonts w:asciiTheme="majorHAnsi" w:hAnsiTheme="majorHAnsi" w:cs="Times New Roman"/>
          <w:sz w:val="22"/>
          <w:szCs w:val="22"/>
        </w:rPr>
        <w:t>How long would the rocket take to fall to Earth, rounded to the nearest hundredth of a second?</w:t>
      </w: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numPr>
          <w:ilvl w:val="0"/>
          <w:numId w:val="2"/>
        </w:numPr>
        <w:rPr>
          <w:rFonts w:asciiTheme="majorHAnsi" w:hAnsiTheme="majorHAnsi" w:cs="Times New Roman"/>
          <w:sz w:val="22"/>
          <w:szCs w:val="22"/>
        </w:rPr>
      </w:pPr>
      <w:r w:rsidRPr="002E2968">
        <w:rPr>
          <w:rFonts w:asciiTheme="majorHAnsi" w:hAnsiTheme="majorHAnsi" w:cs="Times New Roman"/>
          <w:sz w:val="22"/>
          <w:szCs w:val="22"/>
        </w:rPr>
        <w:t xml:space="preserve">What is the maximum height of the rocket, rounded to the nearest </w:t>
      </w:r>
      <w:proofErr w:type="spellStart"/>
      <w:r w:rsidRPr="002E2968">
        <w:rPr>
          <w:rFonts w:asciiTheme="majorHAnsi" w:hAnsiTheme="majorHAnsi" w:cs="Times New Roman"/>
          <w:sz w:val="22"/>
          <w:szCs w:val="22"/>
        </w:rPr>
        <w:t>metre</w:t>
      </w:r>
      <w:proofErr w:type="spellEnd"/>
      <w:r w:rsidRPr="002E2968">
        <w:rPr>
          <w:rFonts w:asciiTheme="majorHAnsi" w:hAnsiTheme="majorHAnsi" w:cs="Times New Roman"/>
          <w:sz w:val="22"/>
          <w:szCs w:val="22"/>
        </w:rPr>
        <w:t>?</w:t>
      </w: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numPr>
          <w:ilvl w:val="0"/>
          <w:numId w:val="2"/>
        </w:numPr>
        <w:rPr>
          <w:rFonts w:asciiTheme="majorHAnsi" w:hAnsiTheme="majorHAnsi" w:cs="Times New Roman"/>
          <w:sz w:val="22"/>
          <w:szCs w:val="22"/>
        </w:rPr>
      </w:pPr>
      <w:r w:rsidRPr="002E2968">
        <w:rPr>
          <w:rFonts w:asciiTheme="majorHAnsi" w:hAnsiTheme="majorHAnsi" w:cs="Times New Roman"/>
          <w:sz w:val="22"/>
          <w:szCs w:val="22"/>
        </w:rPr>
        <w:t>Over what time interval is the height of the toy rocket greater than 150 m? Round to the nearest hundredth of a second.</w:t>
      </w: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A6349B" w:rsidRDefault="00A6349B" w:rsidP="000D4F0D">
      <w:pPr>
        <w:rPr>
          <w:rFonts w:asciiTheme="majorHAnsi" w:hAnsiTheme="majorHAnsi" w:cs="Times New Roman"/>
          <w:b/>
          <w:sz w:val="22"/>
          <w:szCs w:val="22"/>
        </w:rPr>
        <w:sectPr w:rsidR="00A6349B" w:rsidSect="000D4F0D">
          <w:headerReference w:type="default" r:id="rId10"/>
          <w:footerReference w:type="default" r:id="rId11"/>
          <w:pgSz w:w="12240" w:h="15840"/>
          <w:pgMar w:top="1080" w:right="900" w:bottom="1440" w:left="810" w:header="270" w:footer="720" w:gutter="0"/>
          <w:cols w:space="720"/>
          <w:docGrid w:linePitch="360"/>
        </w:sectPr>
      </w:pPr>
      <w:bookmarkStart w:id="0" w:name="_GoBack"/>
      <w:bookmarkEnd w:id="0"/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2E2968">
        <w:rPr>
          <w:rFonts w:asciiTheme="majorHAnsi" w:hAnsiTheme="majorHAnsi" w:cs="Times New Roman"/>
          <w:b/>
          <w:sz w:val="22"/>
          <w:szCs w:val="22"/>
          <w:u w:val="single"/>
        </w:rPr>
        <w:lastRenderedPageBreak/>
        <w:t xml:space="preserve">Example 2: </w:t>
      </w:r>
      <w:r w:rsidR="002E2968" w:rsidRPr="002E2968">
        <w:rPr>
          <w:rFonts w:asciiTheme="majorHAnsi" w:hAnsiTheme="majorHAnsi" w:cs="Times New Roman"/>
          <w:b/>
          <w:sz w:val="22"/>
          <w:szCs w:val="22"/>
          <w:u w:val="single"/>
        </w:rPr>
        <w:t xml:space="preserve">Consecutive </w:t>
      </w:r>
      <w:r w:rsidRPr="002E2968">
        <w:rPr>
          <w:rFonts w:asciiTheme="majorHAnsi" w:hAnsiTheme="majorHAnsi" w:cs="Times New Roman"/>
          <w:b/>
          <w:sz w:val="22"/>
          <w:szCs w:val="22"/>
          <w:u w:val="single"/>
        </w:rPr>
        <w:t>Numbers</w:t>
      </w: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  <w:r w:rsidRPr="002E2968">
        <w:rPr>
          <w:rFonts w:asciiTheme="majorHAnsi" w:hAnsiTheme="majorHAnsi" w:cs="Times New Roman"/>
          <w:sz w:val="22"/>
          <w:szCs w:val="22"/>
        </w:rPr>
        <w:t>The product of two consecutive even numbers is 5624. What are the numbers?</w:t>
      </w: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2E2968">
        <w:rPr>
          <w:rFonts w:asciiTheme="majorHAnsi" w:hAnsiTheme="majorHAnsi" w:cs="Times New Roman"/>
          <w:b/>
          <w:sz w:val="22"/>
          <w:szCs w:val="22"/>
          <w:u w:val="single"/>
        </w:rPr>
        <w:t>Example 3</w:t>
      </w:r>
      <w:r w:rsidR="002E2968" w:rsidRPr="002E2968">
        <w:rPr>
          <w:rFonts w:asciiTheme="majorHAnsi" w:hAnsiTheme="majorHAnsi" w:cs="Times New Roman"/>
          <w:b/>
          <w:sz w:val="22"/>
          <w:szCs w:val="22"/>
          <w:u w:val="single"/>
        </w:rPr>
        <w:t>: Width of a Path</w:t>
      </w: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  <w:r w:rsidRPr="002E2968">
        <w:rPr>
          <w:rFonts w:asciiTheme="majorHAnsi" w:hAnsiTheme="majorHAnsi" w:cs="Times New Roman"/>
          <w:sz w:val="22"/>
          <w:szCs w:val="22"/>
        </w:rPr>
        <w:t>A rectangular park measures 100 m by 60 m. A path of constant width is to be paved around the perimeter</w:t>
      </w:r>
      <w:r w:rsidR="00595A14">
        <w:rPr>
          <w:rFonts w:asciiTheme="majorHAnsi" w:hAnsiTheme="majorHAnsi" w:cs="Times New Roman"/>
          <w:sz w:val="22"/>
          <w:szCs w:val="22"/>
        </w:rPr>
        <w:t xml:space="preserve"> (inside the garden)</w:t>
      </w:r>
      <w:r w:rsidRPr="002E2968">
        <w:rPr>
          <w:rFonts w:asciiTheme="majorHAnsi" w:hAnsiTheme="majorHAnsi" w:cs="Times New Roman"/>
          <w:sz w:val="22"/>
          <w:szCs w:val="22"/>
        </w:rPr>
        <w:t xml:space="preserve">. The mayor wants to be sure that the path does not reduce the area of the grass by more than 10%. What is the maximum allowable width of the path, rounded to the nearest tenth of a </w:t>
      </w:r>
      <w:proofErr w:type="spellStart"/>
      <w:r w:rsidRPr="002E2968">
        <w:rPr>
          <w:rFonts w:asciiTheme="majorHAnsi" w:hAnsiTheme="majorHAnsi" w:cs="Times New Roman"/>
          <w:sz w:val="22"/>
          <w:szCs w:val="22"/>
        </w:rPr>
        <w:t>metre</w:t>
      </w:r>
      <w:proofErr w:type="spellEnd"/>
      <w:r w:rsidRPr="002E2968">
        <w:rPr>
          <w:rFonts w:asciiTheme="majorHAnsi" w:hAnsiTheme="majorHAnsi" w:cs="Times New Roman"/>
          <w:sz w:val="22"/>
          <w:szCs w:val="22"/>
        </w:rPr>
        <w:t>?</w:t>
      </w: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2E2968">
        <w:rPr>
          <w:rFonts w:asciiTheme="majorHAnsi" w:hAnsiTheme="majorHAnsi" w:cs="Times New Roman"/>
          <w:b/>
          <w:sz w:val="22"/>
          <w:szCs w:val="22"/>
          <w:u w:val="single"/>
        </w:rPr>
        <w:t>Example 4</w:t>
      </w:r>
      <w:r w:rsidR="002E2968" w:rsidRPr="002E2968">
        <w:rPr>
          <w:rFonts w:asciiTheme="majorHAnsi" w:hAnsiTheme="majorHAnsi" w:cs="Times New Roman"/>
          <w:b/>
          <w:sz w:val="22"/>
          <w:szCs w:val="22"/>
          <w:u w:val="single"/>
        </w:rPr>
        <w:t>: Right Triangle</w:t>
      </w: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  <w:r w:rsidRPr="002E2968">
        <w:rPr>
          <w:rFonts w:asciiTheme="majorHAnsi" w:hAnsiTheme="majorHAnsi" w:cs="Times New Roman"/>
          <w:sz w:val="22"/>
          <w:szCs w:val="22"/>
        </w:rPr>
        <w:t>One leg of a right triangle is 1 cm longer than the other leg. The length of the hypotenuse is 9 cm greater than that of the shorter leg. Find the length of the three sides.</w:t>
      </w: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0D4F0D" w:rsidRPr="002E2968" w:rsidRDefault="000D4F0D" w:rsidP="000D4F0D">
      <w:pPr>
        <w:rPr>
          <w:rFonts w:asciiTheme="majorHAnsi" w:hAnsiTheme="majorHAnsi" w:cs="Times New Roman"/>
          <w:sz w:val="22"/>
          <w:szCs w:val="22"/>
        </w:rPr>
      </w:pPr>
    </w:p>
    <w:p w:rsidR="006D597D" w:rsidRPr="002E2968" w:rsidRDefault="006D597D" w:rsidP="000D4F0D">
      <w:pPr>
        <w:rPr>
          <w:rFonts w:asciiTheme="majorHAnsi" w:hAnsiTheme="majorHAnsi"/>
        </w:rPr>
      </w:pPr>
    </w:p>
    <w:sectPr w:rsidR="006D597D" w:rsidRPr="002E2968" w:rsidSect="000D4F0D">
      <w:footerReference w:type="default" r:id="rId12"/>
      <w:pgSz w:w="12240" w:h="15840"/>
      <w:pgMar w:top="1080" w:right="900" w:bottom="1440" w:left="81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0D" w:rsidRDefault="000D4F0D" w:rsidP="000D4F0D">
      <w:r>
        <w:separator/>
      </w:r>
    </w:p>
  </w:endnote>
  <w:endnote w:type="continuationSeparator" w:id="0">
    <w:p w:rsidR="000D4F0D" w:rsidRDefault="000D4F0D" w:rsidP="000D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659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6349B" w:rsidRDefault="00A6349B" w:rsidP="00A6349B">
            <w:pPr>
              <w:pStyle w:val="Footer"/>
              <w:jc w:val="right"/>
            </w:pPr>
            <w:r>
              <w:t xml:space="preserve">Page </w:t>
            </w:r>
            <w:r w:rsidR="00634BB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34BB7">
              <w:rPr>
                <w:b/>
              </w:rPr>
              <w:fldChar w:fldCharType="separate"/>
            </w:r>
            <w:r w:rsidR="00656295">
              <w:rPr>
                <w:b/>
                <w:noProof/>
              </w:rPr>
              <w:t>1</w:t>
            </w:r>
            <w:r w:rsidR="00634BB7">
              <w:rPr>
                <w:b/>
              </w:rPr>
              <w:fldChar w:fldCharType="end"/>
            </w:r>
            <w:r>
              <w:t xml:space="preserve"> of </w:t>
            </w:r>
            <w:r w:rsidR="00634BB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34BB7">
              <w:rPr>
                <w:b/>
              </w:rPr>
              <w:fldChar w:fldCharType="separate"/>
            </w:r>
            <w:r w:rsidR="00656295">
              <w:rPr>
                <w:b/>
                <w:noProof/>
              </w:rPr>
              <w:t>3</w:t>
            </w:r>
            <w:r w:rsidR="00634BB7"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9B" w:rsidRPr="00A6349B" w:rsidRDefault="00E506B8" w:rsidP="00A6349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w Cen MT" w:hAnsi="Tw Cen MT" w:cs="Times New Roman"/>
      </w:rPr>
      <w:t>Practice Questions: p.312 #9, 12-14, 17-24</w:t>
    </w:r>
    <w:r w:rsidR="00A6349B" w:rsidRPr="00A6349B">
      <w:rPr>
        <w:rFonts w:ascii="Tw Cen MT" w:hAnsi="Tw Cen MT" w:cs="Times New Roman"/>
      </w:rPr>
      <w:t xml:space="preserve"> </w:t>
    </w:r>
    <w:r w:rsidR="00A6349B" w:rsidRPr="00A6349B">
      <w:rPr>
        <w:rFonts w:asciiTheme="majorHAnsi" w:hAnsiTheme="majorHAnsi"/>
      </w:rPr>
      <w:ptab w:relativeTo="margin" w:alignment="right" w:leader="none"/>
    </w:r>
    <w:r w:rsidR="00A6349B" w:rsidRPr="00A6349B">
      <w:rPr>
        <w:rFonts w:asciiTheme="majorHAnsi" w:hAnsiTheme="majorHAnsi"/>
      </w:rPr>
      <w:t xml:space="preserve">Page </w:t>
    </w:r>
    <w:r w:rsidR="00634BB7">
      <w:fldChar w:fldCharType="begin"/>
    </w:r>
    <w:r w:rsidR="006A6239">
      <w:instrText xml:space="preserve"> PAGE   \* MERGEFORMAT </w:instrText>
    </w:r>
    <w:r w:rsidR="00634BB7">
      <w:fldChar w:fldCharType="separate"/>
    </w:r>
    <w:r w:rsidR="00656295" w:rsidRPr="00656295">
      <w:rPr>
        <w:rFonts w:asciiTheme="majorHAnsi" w:hAnsiTheme="majorHAnsi"/>
        <w:noProof/>
      </w:rPr>
      <w:t>3</w:t>
    </w:r>
    <w:r w:rsidR="00634BB7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0D" w:rsidRDefault="000D4F0D" w:rsidP="000D4F0D">
      <w:r>
        <w:separator/>
      </w:r>
    </w:p>
  </w:footnote>
  <w:footnote w:type="continuationSeparator" w:id="0">
    <w:p w:rsidR="000D4F0D" w:rsidRDefault="000D4F0D" w:rsidP="000D4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0D" w:rsidRPr="000D4F0D" w:rsidRDefault="000D4F0D" w:rsidP="000D4F0D">
    <w:pPr>
      <w:pStyle w:val="Header"/>
      <w:tabs>
        <w:tab w:val="clear" w:pos="9360"/>
        <w:tab w:val="right" w:pos="10530"/>
      </w:tabs>
      <w:rPr>
        <w:rFonts w:asciiTheme="majorHAnsi" w:hAnsiTheme="majorHAnsi"/>
        <w:b/>
      </w:rPr>
    </w:pPr>
    <w:r w:rsidRPr="000D4F0D">
      <w:rPr>
        <w:rFonts w:asciiTheme="majorHAnsi" w:hAnsiTheme="majorHAnsi"/>
        <w:b/>
      </w:rPr>
      <w:t>MPM2D1</w:t>
    </w:r>
    <w:r w:rsidRPr="000D4F0D">
      <w:rPr>
        <w:rFonts w:asciiTheme="majorHAnsi" w:hAnsiTheme="majorHAnsi"/>
        <w:b/>
      </w:rPr>
      <w:tab/>
    </w:r>
    <w:r w:rsidRPr="000D4F0D">
      <w:rPr>
        <w:rFonts w:asciiTheme="majorHAnsi" w:hAnsiTheme="majorHAnsi"/>
        <w:b/>
      </w:rPr>
      <w:tab/>
      <w:t>Date: ____________</w:t>
    </w:r>
  </w:p>
  <w:p w:rsidR="000D4F0D" w:rsidRPr="000D4F0D" w:rsidRDefault="000D3E48" w:rsidP="000D4F0D">
    <w:pPr>
      <w:pStyle w:val="Header"/>
      <w:tabs>
        <w:tab w:val="clear" w:pos="4680"/>
        <w:tab w:val="clear" w:pos="9360"/>
        <w:tab w:val="right" w:pos="10530"/>
      </w:tabs>
      <w:rPr>
        <w:rFonts w:asciiTheme="majorHAnsi" w:hAnsiTheme="majorHAnsi"/>
      </w:rPr>
    </w:pPr>
    <w:r>
      <w:rPr>
        <w:rFonts w:asciiTheme="majorHAnsi" w:hAnsiTheme="majorHAnsi"/>
        <w:b/>
        <w:u w:val="single"/>
      </w:rPr>
      <w:t>Day 8</w:t>
    </w:r>
    <w:r w:rsidR="000D4F0D" w:rsidRPr="000D4F0D">
      <w:rPr>
        <w:rFonts w:asciiTheme="majorHAnsi" w:hAnsiTheme="majorHAnsi"/>
        <w:b/>
        <w:u w:val="single"/>
      </w:rPr>
      <w:t xml:space="preserve">: The Quadratic </w:t>
    </w:r>
    <w:r w:rsidR="00884872">
      <w:rPr>
        <w:rFonts w:asciiTheme="majorHAnsi" w:hAnsiTheme="majorHAnsi"/>
        <w:b/>
        <w:u w:val="single"/>
      </w:rPr>
      <w:t>Equation</w:t>
    </w:r>
    <w:r w:rsidR="000D4F0D">
      <w:rPr>
        <w:rFonts w:asciiTheme="majorHAnsi" w:hAnsiTheme="majorHAnsi"/>
        <w:b/>
        <w:u w:val="single"/>
      </w:rPr>
      <w:t xml:space="preserve"> APPLICATIONS</w:t>
    </w:r>
    <w:r w:rsidR="000D4F0D" w:rsidRPr="000D4F0D">
      <w:rPr>
        <w:rFonts w:asciiTheme="majorHAnsi" w:hAnsiTheme="majorHAnsi"/>
        <w:b/>
        <w:u w:val="single"/>
      </w:rPr>
      <w:tab/>
      <w:t>Chapter 6: Quadratic Equations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42F"/>
    <w:multiLevelType w:val="hybridMultilevel"/>
    <w:tmpl w:val="B254CB4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D2F84"/>
    <w:multiLevelType w:val="hybridMultilevel"/>
    <w:tmpl w:val="9B0C9618"/>
    <w:lvl w:ilvl="0" w:tplc="B16E70A6">
      <w:start w:val="1"/>
      <w:numFmt w:val="lowerLetter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0D"/>
    <w:rsid w:val="000D3E48"/>
    <w:rsid w:val="000D4F0D"/>
    <w:rsid w:val="002E2968"/>
    <w:rsid w:val="00335753"/>
    <w:rsid w:val="004D5B26"/>
    <w:rsid w:val="00595A14"/>
    <w:rsid w:val="00634BB7"/>
    <w:rsid w:val="00656295"/>
    <w:rsid w:val="006A6239"/>
    <w:rsid w:val="006D597D"/>
    <w:rsid w:val="008053D2"/>
    <w:rsid w:val="00884872"/>
    <w:rsid w:val="00997C58"/>
    <w:rsid w:val="00A6349B"/>
    <w:rsid w:val="00E506B8"/>
    <w:rsid w:val="00E67205"/>
    <w:rsid w:val="00F4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0D"/>
    <w:pPr>
      <w:spacing w:after="0" w:line="240" w:lineRule="auto"/>
    </w:pPr>
    <w:rPr>
      <w:rFonts w:ascii="Arial" w:eastAsia="MS Mincho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F0D"/>
  </w:style>
  <w:style w:type="paragraph" w:styleId="Footer">
    <w:name w:val="footer"/>
    <w:basedOn w:val="Normal"/>
    <w:link w:val="FooterChar"/>
    <w:uiPriority w:val="99"/>
    <w:unhideWhenUsed/>
    <w:rsid w:val="000D4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F0D"/>
  </w:style>
  <w:style w:type="paragraph" w:styleId="BalloonText">
    <w:name w:val="Balloon Text"/>
    <w:basedOn w:val="Normal"/>
    <w:link w:val="BalloonTextChar"/>
    <w:uiPriority w:val="99"/>
    <w:semiHidden/>
    <w:unhideWhenUsed/>
    <w:rsid w:val="00A63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9B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0D"/>
    <w:pPr>
      <w:spacing w:after="0" w:line="240" w:lineRule="auto"/>
    </w:pPr>
    <w:rPr>
      <w:rFonts w:ascii="Arial" w:eastAsia="MS Mincho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F0D"/>
  </w:style>
  <w:style w:type="paragraph" w:styleId="Footer">
    <w:name w:val="footer"/>
    <w:basedOn w:val="Normal"/>
    <w:link w:val="FooterChar"/>
    <w:uiPriority w:val="99"/>
    <w:unhideWhenUsed/>
    <w:rsid w:val="000D4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F0D"/>
  </w:style>
  <w:style w:type="paragraph" w:styleId="BalloonText">
    <w:name w:val="Balloon Text"/>
    <w:basedOn w:val="Normal"/>
    <w:link w:val="BalloonTextChar"/>
    <w:uiPriority w:val="99"/>
    <w:semiHidden/>
    <w:unhideWhenUsed/>
    <w:rsid w:val="00A63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9B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AutoBVT</cp:lastModifiedBy>
  <cp:revision>4</cp:revision>
  <cp:lastPrinted>2017-05-11T13:56:00Z</cp:lastPrinted>
  <dcterms:created xsi:type="dcterms:W3CDTF">2017-05-11T13:56:00Z</dcterms:created>
  <dcterms:modified xsi:type="dcterms:W3CDTF">2017-05-11T13:57:00Z</dcterms:modified>
</cp:coreProperties>
</file>