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51" w:rsidRPr="00FC1AC4" w:rsidRDefault="000F0F51" w:rsidP="000F0F51">
      <w:pPr>
        <w:rPr>
          <w:rFonts w:eastAsiaTheme="minorEastAsia"/>
        </w:rPr>
      </w:pPr>
      <m:oMath>
        <m:r>
          <m:rPr>
            <m:scr m:val="double-struck"/>
          </m:rPr>
          <w:rPr>
            <w:rFonts w:hAnsi="Cambria Math"/>
          </w:rPr>
          <m:t>N</m:t>
        </m:r>
        <m:r>
          <w:rPr>
            <w:rFonts w:ascii="Cambria Math"/>
          </w:rPr>
          <m:t xml:space="preserve">={1, 2, 3, </m:t>
        </m:r>
        <m:r>
          <m:t>…</m:t>
        </m:r>
        <m:r>
          <w:rPr>
            <w:rFonts w:ascii="Cambria Math"/>
          </w:rPr>
          <m:t>}</m:t>
        </m:r>
      </m:oMath>
      <w:r w:rsidRPr="00FC1AC4">
        <w:rPr>
          <w:rFonts w:eastAsiaTheme="minorEastAsia"/>
        </w:rPr>
        <w:t xml:space="preserve"> </w:t>
      </w:r>
      <w:proofErr w:type="gramStart"/>
      <w:r w:rsidRPr="00FC1AC4">
        <w:rPr>
          <w:rFonts w:eastAsiaTheme="minorEastAsia"/>
        </w:rPr>
        <w:t>natural</w:t>
      </w:r>
      <w:proofErr w:type="gramEnd"/>
      <w:r w:rsidRPr="00FC1AC4">
        <w:rPr>
          <w:rFonts w:eastAsiaTheme="minorEastAsia"/>
        </w:rPr>
        <w:t xml:space="preserve"> numbers or counting numbers</w:t>
      </w:r>
    </w:p>
    <w:p w:rsidR="000F0F51" w:rsidRPr="00FC1AC4" w:rsidRDefault="000F0F51" w:rsidP="000F0F51">
      <w:pPr>
        <w:rPr>
          <w:rFonts w:eastAsiaTheme="minorEastAsia"/>
        </w:rPr>
      </w:pPr>
      <m:oMath>
        <m:r>
          <w:rPr>
            <w:rFonts w:ascii="Cambria Math" w:hAnsi="Cambria Math"/>
          </w:rPr>
          <m:t>W</m:t>
        </m:r>
        <m:r>
          <w:rPr>
            <w:rFonts w:ascii="Cambria Math"/>
          </w:rPr>
          <m:t>={0, 1, 2, 3,</m:t>
        </m:r>
        <m:r>
          <m:t>…</m:t>
        </m:r>
        <m:r>
          <w:rPr>
            <w:rFonts w:ascii="Cambria Math"/>
          </w:rPr>
          <m:t>}</m:t>
        </m:r>
      </m:oMath>
      <w:r w:rsidRPr="00FC1AC4">
        <w:rPr>
          <w:rFonts w:eastAsiaTheme="minorEastAsia"/>
        </w:rPr>
        <w:t xml:space="preserve"> </w:t>
      </w:r>
      <w:proofErr w:type="gramStart"/>
      <w:r w:rsidRPr="00FC1AC4">
        <w:rPr>
          <w:rFonts w:eastAsiaTheme="minorEastAsia"/>
        </w:rPr>
        <w:t>whole</w:t>
      </w:r>
      <w:proofErr w:type="gramEnd"/>
      <w:r w:rsidRPr="00FC1AC4">
        <w:rPr>
          <w:rFonts w:eastAsiaTheme="minorEastAsia"/>
        </w:rPr>
        <w:t xml:space="preserve"> numbers </w:t>
      </w:r>
      <w:r w:rsidRPr="00FC1AC4">
        <w:rPr>
          <w:rFonts w:eastAsiaTheme="minorEastAsia"/>
        </w:rPr>
        <w:tab/>
      </w:r>
      <w:r w:rsidRPr="00FC1AC4">
        <w:rPr>
          <w:rFonts w:eastAsiaTheme="minorEastAsia"/>
        </w:rPr>
        <w:tab/>
      </w:r>
    </w:p>
    <w:p w:rsidR="000F0F51" w:rsidRPr="00FC1AC4" w:rsidRDefault="000F0F51" w:rsidP="000F0F51">
      <w:pPr>
        <w:ind w:firstLine="720"/>
        <w:rPr>
          <w:rFonts w:eastAsiaTheme="minorEastAsia"/>
        </w:rPr>
      </w:pPr>
      <w:r w:rsidRPr="00FC1AC4">
        <w:rPr>
          <w:rFonts w:eastAsiaTheme="minorEastAsia"/>
        </w:rPr>
        <w:t>*all natural numbers are whole numbers</w:t>
      </w:r>
    </w:p>
    <w:p w:rsidR="000F0F51" w:rsidRPr="00FC1AC4" w:rsidRDefault="000F0F51" w:rsidP="000F0F51">
      <w:pPr>
        <w:rPr>
          <w:rFonts w:eastAsiaTheme="minorEastAsia"/>
        </w:rPr>
      </w:pPr>
      <m:oMath>
        <m:r>
          <w:rPr>
            <w:rFonts w:ascii="Cambria Math" w:hAnsi="Cambria Math"/>
          </w:rPr>
          <m:t>I</m:t>
        </m:r>
        <m:r>
          <w:rPr>
            <w:rFonts w:ascii="Cambria Math"/>
          </w:rPr>
          <m:t>={</m:t>
        </m:r>
        <m:r>
          <m:t>…</m:t>
        </m:r>
        <m:r>
          <w:rPr>
            <w:rFonts w:ascii="Cambria Math"/>
          </w:rPr>
          <m:t>,</m:t>
        </m:r>
        <m:r>
          <m:t>-</m:t>
        </m:r>
        <m:r>
          <w:rPr>
            <w:rFonts w:ascii="Cambria Math"/>
          </w:rPr>
          <m:t xml:space="preserve">3, </m:t>
        </m:r>
        <m:r>
          <m:t>-</m:t>
        </m:r>
        <m:r>
          <w:rPr>
            <w:rFonts w:ascii="Cambria Math"/>
          </w:rPr>
          <m:t xml:space="preserve">2, </m:t>
        </m:r>
        <m:r>
          <m:t>-</m:t>
        </m:r>
        <m:r>
          <w:rPr>
            <w:rFonts w:ascii="Cambria Math"/>
          </w:rPr>
          <m:t>1, 0, 1, 2, 3,</m:t>
        </m:r>
        <m:r>
          <m:t>…</m:t>
        </m:r>
        <m:r>
          <w:rPr>
            <w:rFonts w:ascii="Cambria Math"/>
          </w:rPr>
          <m:t>}</m:t>
        </m:r>
      </m:oMath>
      <w:r w:rsidRPr="00FC1AC4">
        <w:rPr>
          <w:rFonts w:eastAsiaTheme="minorEastAsia"/>
        </w:rPr>
        <w:t xml:space="preserve"> </w:t>
      </w:r>
      <w:proofErr w:type="gramStart"/>
      <w:r w:rsidRPr="00FC1AC4">
        <w:rPr>
          <w:rFonts w:eastAsiaTheme="minorEastAsia"/>
        </w:rPr>
        <w:t>integers</w:t>
      </w:r>
      <w:proofErr w:type="gramEnd"/>
      <w:r w:rsidRPr="00FC1AC4">
        <w:rPr>
          <w:rFonts w:eastAsiaTheme="minorEastAsia"/>
        </w:rPr>
        <w:t xml:space="preserve">, positive and negative whole numbers  </w:t>
      </w:r>
      <w:r w:rsidRPr="00FC1AC4">
        <w:rPr>
          <w:rFonts w:eastAsiaTheme="minorEastAsia"/>
        </w:rPr>
        <w:tab/>
      </w:r>
    </w:p>
    <w:p w:rsidR="000F0F51" w:rsidRPr="00FC1AC4" w:rsidRDefault="000F0F51" w:rsidP="000F0F51">
      <w:pPr>
        <w:ind w:firstLine="720"/>
        <w:rPr>
          <w:rFonts w:eastAsiaTheme="minorEastAsia"/>
        </w:rPr>
      </w:pPr>
      <w:r w:rsidRPr="00FC1AC4">
        <w:rPr>
          <w:rFonts w:eastAsiaTheme="minorEastAsia"/>
        </w:rPr>
        <w:t>*all natural and whole numbers are integers</w:t>
      </w:r>
    </w:p>
    <w:p w:rsidR="000F0F51" w:rsidRPr="00FC1AC4" w:rsidRDefault="000F0F51" w:rsidP="000F0F51">
      <w:r w:rsidRPr="00FC1AC4">
        <w:t xml:space="preserve">A </w:t>
      </w:r>
      <w:r w:rsidRPr="00FC1AC4">
        <w:rPr>
          <w:b/>
          <w:bCs/>
          <w:u w:val="single"/>
        </w:rPr>
        <w:t>rational number</w:t>
      </w:r>
      <w:r w:rsidRPr="00FC1AC4">
        <w:t xml:space="preserve"> is any number that can be written in the </w:t>
      </w:r>
      <w:proofErr w:type="gramStart"/>
      <w:r w:rsidRPr="00FC1AC4">
        <w:t xml:space="preserve">form </w:t>
      </w:r>
      <w:proofErr w:type="gramEnd"/>
      <w:r w:rsidRPr="00FC1AC4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2pt;height:30pt" o:ole="">
            <v:imagedata r:id="rId7" o:title=""/>
          </v:shape>
          <o:OLEObject Type="Embed" ProgID="Equation.3" ShapeID="_x0000_i1044" DrawAspect="Content" ObjectID="_1597064843" r:id="rId8"/>
        </w:object>
      </w:r>
      <w:r w:rsidRPr="00FC1AC4">
        <w:t xml:space="preserve">, where a and b are integers, and b cannot equal zero. OR  </w:t>
      </w:r>
      <w:r w:rsidRPr="00FC1AC4">
        <w:rPr>
          <w:position w:val="-28"/>
        </w:rPr>
        <w:object w:dxaOrig="2240" w:dyaOrig="680">
          <v:shape id="_x0000_i1045" type="#_x0000_t75" style="width:111pt;height:33pt" o:ole="">
            <v:imagedata r:id="rId9" o:title=""/>
          </v:shape>
          <o:OLEObject Type="Embed" ProgID="Equation.3" ShapeID="_x0000_i1045" DrawAspect="Content" ObjectID="_1597064844" r:id="rId10"/>
        </w:object>
      </w:r>
      <w:r w:rsidRPr="00FC1AC4">
        <w:rPr>
          <w:position w:val="-28"/>
        </w:rPr>
        <w:t xml:space="preserve">  .</w:t>
      </w:r>
    </w:p>
    <w:p w:rsidR="000F0F51" w:rsidRPr="00FC1AC4" w:rsidRDefault="000F0F51" w:rsidP="000F0F51">
      <w:pPr>
        <w:tabs>
          <w:tab w:val="left" w:pos="1260"/>
        </w:tabs>
      </w:pPr>
      <w:r w:rsidRPr="00FC1AC4">
        <w:t xml:space="preserve">A </w:t>
      </w:r>
      <w:r w:rsidRPr="00FC1AC4">
        <w:rPr>
          <w:u w:val="single"/>
        </w:rPr>
        <w:t>rational number</w:t>
      </w:r>
      <w:r w:rsidRPr="00FC1AC4">
        <w:t xml:space="preserve"> can be written as a:</w:t>
      </w:r>
    </w:p>
    <w:tbl>
      <w:tblPr>
        <w:tblW w:w="0" w:type="auto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8"/>
        <w:gridCol w:w="2532"/>
      </w:tblGrid>
      <w:tr w:rsidR="000F0F51" w:rsidRPr="00FC1AC4" w:rsidTr="001A422F">
        <w:trPr>
          <w:cantSplit/>
          <w:jc w:val="center"/>
        </w:trPr>
        <w:tc>
          <w:tcPr>
            <w:tcW w:w="6018" w:type="dxa"/>
          </w:tcPr>
          <w:p w:rsidR="000F0F51" w:rsidRPr="00FC1AC4" w:rsidRDefault="000F0F51" w:rsidP="001A422F">
            <w:pPr>
              <w:tabs>
                <w:tab w:val="left" w:pos="1260"/>
              </w:tabs>
              <w:jc w:val="center"/>
            </w:pPr>
            <w:r w:rsidRPr="00FC1AC4">
              <w:t>Form</w:t>
            </w:r>
          </w:p>
        </w:tc>
        <w:tc>
          <w:tcPr>
            <w:tcW w:w="2532" w:type="dxa"/>
          </w:tcPr>
          <w:p w:rsidR="000F0F51" w:rsidRPr="00FC1AC4" w:rsidRDefault="000F0F51" w:rsidP="001A422F">
            <w:pPr>
              <w:tabs>
                <w:tab w:val="left" w:pos="1260"/>
              </w:tabs>
              <w:jc w:val="center"/>
            </w:pPr>
            <w:r w:rsidRPr="00FC1AC4">
              <w:t>Examples</w:t>
            </w:r>
          </w:p>
        </w:tc>
      </w:tr>
      <w:tr w:rsidR="000F0F51" w:rsidRPr="00FC1AC4" w:rsidTr="001A422F">
        <w:trPr>
          <w:cantSplit/>
          <w:jc w:val="center"/>
        </w:trPr>
        <w:tc>
          <w:tcPr>
            <w:tcW w:w="6018" w:type="dxa"/>
          </w:tcPr>
          <w:p w:rsidR="000F0F51" w:rsidRPr="00FC1AC4" w:rsidRDefault="000F0F51" w:rsidP="001A422F">
            <w:pPr>
              <w:tabs>
                <w:tab w:val="left" w:pos="1260"/>
              </w:tabs>
            </w:pPr>
            <w:r w:rsidRPr="00FC1AC4">
              <w:t xml:space="preserve">Fraction </w:t>
            </w:r>
            <w:r w:rsidRPr="00FC1AC4">
              <w:rPr>
                <w:position w:val="-28"/>
              </w:rPr>
              <w:object w:dxaOrig="1620" w:dyaOrig="680">
                <v:shape id="_x0000_i1046" type="#_x0000_t75" style="width:80.4pt;height:33pt" o:ole="">
                  <v:imagedata r:id="rId11" o:title=""/>
                </v:shape>
                <o:OLEObject Type="Embed" ProgID="Equation.3" ShapeID="_x0000_i1046" DrawAspect="Content" ObjectID="_1597064845" r:id="rId12"/>
              </w:object>
            </w:r>
          </w:p>
        </w:tc>
        <w:tc>
          <w:tcPr>
            <w:tcW w:w="2532" w:type="dxa"/>
          </w:tcPr>
          <w:p w:rsidR="000F0F51" w:rsidRPr="00FC1AC4" w:rsidRDefault="000F0F51" w:rsidP="001A422F">
            <w:pPr>
              <w:tabs>
                <w:tab w:val="left" w:pos="1260"/>
              </w:tabs>
            </w:pPr>
            <w:r w:rsidRPr="00FC1AC4">
              <w:t xml:space="preserve">3, 0, -7, </w:t>
            </w:r>
            <w:r w:rsidRPr="00FC1AC4">
              <w:rPr>
                <w:position w:val="-24"/>
              </w:rPr>
              <w:object w:dxaOrig="1340" w:dyaOrig="620">
                <v:shape id="_x0000_i1047" type="#_x0000_t75" style="width:66.6pt;height:30pt" o:ole="">
                  <v:imagedata r:id="rId13" o:title=""/>
                </v:shape>
                <o:OLEObject Type="Embed" ProgID="Equation.3" ShapeID="_x0000_i1047" DrawAspect="Content" ObjectID="_1597064846" r:id="rId14"/>
              </w:object>
            </w:r>
          </w:p>
        </w:tc>
      </w:tr>
      <w:tr w:rsidR="000F0F51" w:rsidRPr="00FC1AC4" w:rsidTr="001A422F">
        <w:trPr>
          <w:cantSplit/>
          <w:jc w:val="center"/>
        </w:trPr>
        <w:tc>
          <w:tcPr>
            <w:tcW w:w="6018" w:type="dxa"/>
          </w:tcPr>
          <w:p w:rsidR="000F0F51" w:rsidRPr="00FC1AC4" w:rsidRDefault="000F0F51" w:rsidP="001A422F">
            <w:pPr>
              <w:tabs>
                <w:tab w:val="left" w:pos="1260"/>
              </w:tabs>
            </w:pPr>
            <w:r w:rsidRPr="00FC1AC4">
              <w:t>Decimal that terminates or has a repeating pattern</w:t>
            </w:r>
          </w:p>
        </w:tc>
        <w:tc>
          <w:tcPr>
            <w:tcW w:w="2532" w:type="dxa"/>
          </w:tcPr>
          <w:p w:rsidR="000F0F51" w:rsidRPr="00FC1AC4" w:rsidRDefault="000F0F51" w:rsidP="001A422F">
            <w:pPr>
              <w:tabs>
                <w:tab w:val="left" w:pos="1260"/>
              </w:tabs>
            </w:pPr>
            <w:r w:rsidRPr="00FC1AC4">
              <w:t>7.4,</w:t>
            </w:r>
            <w:r w:rsidRPr="00FC1AC4">
              <w:rPr>
                <w:position w:val="-6"/>
              </w:rPr>
              <w:object w:dxaOrig="400" w:dyaOrig="320">
                <v:shape id="_x0000_i1048" type="#_x0000_t75" style="width:21.6pt;height:15.6pt" o:ole="">
                  <v:imagedata r:id="rId15" o:title=""/>
                </v:shape>
                <o:OLEObject Type="Embed" ProgID="Equation.3" ShapeID="_x0000_i1048" DrawAspect="Content" ObjectID="_1597064847" r:id="rId16"/>
              </w:object>
            </w:r>
            <w:r w:rsidRPr="00FC1AC4">
              <w:t xml:space="preserve">, </w:t>
            </w:r>
            <w:r w:rsidRPr="00FC1AC4">
              <w:rPr>
                <w:position w:val="-6"/>
              </w:rPr>
              <w:object w:dxaOrig="639" w:dyaOrig="320">
                <v:shape id="_x0000_i1049" type="#_x0000_t75" style="width:33pt;height:15.6pt" o:ole="">
                  <v:imagedata r:id="rId17" o:title=""/>
                </v:shape>
                <o:OLEObject Type="Embed" ProgID="Equation.3" ShapeID="_x0000_i1049" DrawAspect="Content" ObjectID="_1597064848" r:id="rId18"/>
              </w:object>
            </w:r>
          </w:p>
        </w:tc>
      </w:tr>
      <w:tr w:rsidR="000F0F51" w:rsidRPr="00FC1AC4" w:rsidTr="001A422F">
        <w:trPr>
          <w:cantSplit/>
          <w:jc w:val="center"/>
        </w:trPr>
        <w:tc>
          <w:tcPr>
            <w:tcW w:w="6018" w:type="dxa"/>
          </w:tcPr>
          <w:p w:rsidR="000F0F51" w:rsidRPr="00FC1AC4" w:rsidRDefault="000F0F51" w:rsidP="001A422F">
            <w:pPr>
              <w:tabs>
                <w:tab w:val="left" w:pos="1260"/>
              </w:tabs>
            </w:pPr>
            <w:r w:rsidRPr="00FC1AC4">
              <w:t>Percent that terminates or has a repeating pattern</w:t>
            </w:r>
          </w:p>
        </w:tc>
        <w:tc>
          <w:tcPr>
            <w:tcW w:w="2532" w:type="dxa"/>
          </w:tcPr>
          <w:p w:rsidR="000F0F51" w:rsidRPr="00FC1AC4" w:rsidRDefault="000F0F51" w:rsidP="001A422F">
            <w:pPr>
              <w:tabs>
                <w:tab w:val="left" w:pos="1260"/>
              </w:tabs>
            </w:pPr>
            <w:r w:rsidRPr="00FC1AC4">
              <w:t xml:space="preserve">75.3%, </w:t>
            </w:r>
            <w:r w:rsidRPr="00FC1AC4">
              <w:rPr>
                <w:position w:val="-6"/>
              </w:rPr>
              <w:object w:dxaOrig="660" w:dyaOrig="320">
                <v:shape id="_x0000_i1050" type="#_x0000_t75" style="width:33pt;height:15.6pt" o:ole="">
                  <v:imagedata r:id="rId19" o:title=""/>
                </v:shape>
                <o:OLEObject Type="Embed" ProgID="Equation.3" ShapeID="_x0000_i1050" DrawAspect="Content" ObjectID="_1597064849" r:id="rId20"/>
              </w:object>
            </w:r>
            <w:r w:rsidRPr="00FC1AC4">
              <w:t>%</w:t>
            </w:r>
          </w:p>
        </w:tc>
      </w:tr>
    </w:tbl>
    <w:p w:rsidR="000F0F51" w:rsidRPr="00FC1AC4" w:rsidRDefault="000F0F51" w:rsidP="000F0F51">
      <w:r w:rsidRPr="00FC1AC4">
        <w:tab/>
        <w:t>*all natural, whole and integers are rational</w:t>
      </w:r>
    </w:p>
    <w:p w:rsidR="000F0F51" w:rsidRPr="00FC1AC4" w:rsidRDefault="000F0F51" w:rsidP="000F0F51">
      <w:pPr>
        <w:rPr>
          <w:rFonts w:eastAsiaTheme="minorEastAsia"/>
        </w:rPr>
      </w:pPr>
      <w:r w:rsidRPr="00FC1AC4">
        <w:t>Numbers that cannot be written as the ratio of two integers are irrational numbers</w:t>
      </w:r>
      <w:proofErr w:type="gramStart"/>
      <w:r w:rsidRPr="00FC1AC4">
        <w:t xml:space="preserve">, </w:t>
      </w:r>
      <w:proofErr w:type="gramEnd"/>
      <m:oMath>
        <m:acc>
          <m:accPr>
            <m:chr m:val="̅"/>
            <m:ctrlPr>
              <w:rPr>
                <w:rFonts w:ascii="Cambria Math"/>
                <w:i/>
              </w:rPr>
            </m:ctrlPr>
          </m:accPr>
          <m:e>
            <m:r>
              <m:rPr>
                <m:scr m:val="double-struck"/>
              </m:rPr>
              <w:rPr>
                <w:rFonts w:hAnsi="Cambria Math"/>
              </w:rPr>
              <m:t>Q</m:t>
            </m:r>
          </m:e>
        </m:acc>
      </m:oMath>
      <w:r w:rsidRPr="00FC1AC4">
        <w:rPr>
          <w:rFonts w:eastAsiaTheme="minorEastAsia"/>
        </w:rPr>
        <w:t xml:space="preserve">.  They are non-repeating or non-terminating decimals.  </w:t>
      </w:r>
      <w:proofErr w:type="gramStart"/>
      <w:r w:rsidRPr="00FC1AC4">
        <w:rPr>
          <w:rFonts w:eastAsiaTheme="minorEastAsia"/>
        </w:rPr>
        <w:t>eg</w:t>
      </w:r>
      <w:proofErr w:type="gramEnd"/>
      <w:r w:rsidRPr="00FC1AC4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π</m:t>
        </m:r>
        <m:r>
          <w:rPr>
            <w:rFonts w:ascii="Cambria Math" w:eastAsiaTheme="minorEastAsia"/>
          </w:rPr>
          <m:t xml:space="preserve">, </m:t>
        </m:r>
        <m:rad>
          <m:radPr>
            <m:degHide m:val="1"/>
            <m:ctrlPr>
              <w:rPr>
                <w:rFonts w:ascii="Cambria Math" w:eastAsiaTheme="minorEastAsia"/>
                <w:i/>
              </w:rPr>
            </m:ctrlPr>
          </m:radPr>
          <m:deg/>
          <m:e>
            <m:r>
              <w:rPr>
                <w:rFonts w:ascii="Cambria Math" w:eastAsiaTheme="minorEastAsia"/>
              </w:rPr>
              <m:t>7</m:t>
            </m:r>
          </m:e>
        </m:rad>
      </m:oMath>
    </w:p>
    <w:p w:rsidR="000F0F51" w:rsidRPr="00FC1AC4" w:rsidRDefault="000F0F51" w:rsidP="000F0F51">
      <w:pPr>
        <w:rPr>
          <w:rFonts w:eastAsiaTheme="minorEastAsia"/>
        </w:rPr>
      </w:pPr>
      <m:oMath>
        <m:r>
          <m:rPr>
            <m:scr m:val="double-struck"/>
          </m:rPr>
          <w:rPr>
            <w:rFonts w:hAnsi="Cambria Math"/>
          </w:rPr>
          <m:t>Q</m:t>
        </m:r>
        <m:r>
          <w:rPr>
            <w:rFonts w:ascii="Cambria Math"/>
          </w:rPr>
          <m:t>+</m:t>
        </m:r>
        <m:acc>
          <m:accPr>
            <m:chr m:val="̅"/>
            <m:ctrlPr>
              <w:rPr>
                <w:rFonts w:ascii="Cambria Math"/>
                <w:i/>
              </w:rPr>
            </m:ctrlPr>
          </m:accPr>
          <m:e>
            <m:r>
              <m:rPr>
                <m:scr m:val="double-struck"/>
              </m:rPr>
              <w:rPr>
                <w:rFonts w:hAnsi="Cambria Math"/>
              </w:rPr>
              <m:t>Q</m:t>
            </m:r>
          </m:e>
        </m:acc>
      </m:oMath>
      <w:r w:rsidRPr="00FC1AC4">
        <w:rPr>
          <w:rFonts w:eastAsiaTheme="minorEastAsia"/>
        </w:rPr>
        <w:t>=</w:t>
      </w:r>
      <m:oMath>
        <m:r>
          <m:rPr>
            <m:scr m:val="fraktur"/>
          </m:rPr>
          <w:rPr>
            <w:rFonts w:eastAsiaTheme="minorEastAsia" w:hAnsi="Cambria Math"/>
          </w:rPr>
          <m:t>R</m:t>
        </m:r>
      </m:oMath>
      <w:r w:rsidRPr="00FC1AC4">
        <w:rPr>
          <w:rFonts w:eastAsiaTheme="minorEastAsia"/>
        </w:rPr>
        <w:t xml:space="preserve"> all rational and irrational numbers together make up the real numbers</w:t>
      </w:r>
    </w:p>
    <w:p w:rsidR="000F0F51" w:rsidRPr="00FC1AC4" w:rsidRDefault="000F0F51" w:rsidP="000F0F51">
      <w:r w:rsidRPr="00FC1AC4">
        <w:t>How the number systems are all related…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0F0F51" w:rsidRPr="00FC1AC4" w:rsidTr="001A422F">
        <w:trPr>
          <w:trHeight w:val="3485"/>
        </w:trPr>
        <w:tc>
          <w:tcPr>
            <w:tcW w:w="10030" w:type="dxa"/>
          </w:tcPr>
          <w:p w:rsidR="000F0F51" w:rsidRPr="00FC1AC4" w:rsidRDefault="000F0F51" w:rsidP="001A422F">
            <w:pPr>
              <w:jc w:val="center"/>
            </w:pPr>
            <w:r w:rsidRPr="00FC1AC4">
              <w:rPr>
                <w:noProof/>
                <w:lang w:eastAsia="en-CA"/>
              </w:rPr>
              <w:drawing>
                <wp:inline distT="0" distB="0" distL="0" distR="0" wp14:anchorId="054278C7" wp14:editId="6220185F">
                  <wp:extent cx="3448050" cy="2190750"/>
                  <wp:effectExtent l="19050" t="0" r="0" b="0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F51" w:rsidRPr="00FC1AC4" w:rsidRDefault="000F0F51" w:rsidP="000F0F51">
      <w:pPr>
        <w:tabs>
          <w:tab w:val="left" w:pos="1260"/>
        </w:tabs>
      </w:pPr>
    </w:p>
    <w:p w:rsidR="000F0F51" w:rsidRDefault="000F0F51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310FF6" w:rsidRPr="00A9429F" w:rsidRDefault="00310FF6" w:rsidP="00310FF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lastRenderedPageBreak/>
        <w:t>A</w:t>
      </w:r>
      <w:r w:rsidRPr="00A9429F">
        <w:rPr>
          <w:rFonts w:ascii="Arial" w:hAnsi="Arial" w:cs="Arial"/>
          <w:sz w:val="22"/>
          <w:szCs w:val="22"/>
        </w:rPr>
        <w:t xml:space="preserve"> fraction is made up of two parts.  The top of the fraction is called the _________________ and the bottom of the fraction i</w:t>
      </w:r>
      <w:r>
        <w:rPr>
          <w:rFonts w:ascii="Arial" w:hAnsi="Arial" w:cs="Arial"/>
          <w:sz w:val="22"/>
          <w:szCs w:val="22"/>
        </w:rPr>
        <w:t xml:space="preserve">s called the _________________.  </w:t>
      </w:r>
      <w:r w:rsidRPr="00A9429F">
        <w:rPr>
          <w:rFonts w:ascii="Arial" w:hAnsi="Arial" w:cs="Arial"/>
          <w:sz w:val="22"/>
          <w:szCs w:val="22"/>
        </w:rPr>
        <w:t>If the numerator is greater than the denominator, the fraction is called an ______________________ (Example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proofErr w:type="gramEnd"/>
      <w:r w:rsidRPr="00A9429F">
        <w:rPr>
          <w:rFonts w:ascii="Arial" w:hAnsi="Arial" w:cs="Arial"/>
          <w:position w:val="-24"/>
          <w:sz w:val="22"/>
          <w:szCs w:val="22"/>
        </w:rPr>
        <w:object w:dxaOrig="220" w:dyaOrig="620">
          <v:shape id="_x0000_i1025" type="#_x0000_t75" style="width:11.4pt;height:30.6pt" o:ole="">
            <v:imagedata r:id="rId22" o:title=""/>
          </v:shape>
          <o:OLEObject Type="Embed" ProgID="Equation.3" ShapeID="_x0000_i1025" DrawAspect="Content" ObjectID="_1597064850" r:id="rId23"/>
        </w:object>
      </w:r>
      <w:r>
        <w:rPr>
          <w:rFonts w:ascii="Arial" w:hAnsi="Arial" w:cs="Arial"/>
          <w:sz w:val="22"/>
          <w:szCs w:val="22"/>
        </w:rPr>
        <w:t>)</w:t>
      </w:r>
      <w:r w:rsidRPr="00A9429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A9429F">
        <w:rPr>
          <w:rFonts w:ascii="Arial" w:hAnsi="Arial" w:cs="Arial"/>
          <w:sz w:val="22"/>
          <w:szCs w:val="22"/>
        </w:rPr>
        <w:t xml:space="preserve"> These types of fractions can also be written as a whole number and a fraction.  Thi</w:t>
      </w:r>
      <w:r>
        <w:rPr>
          <w:rFonts w:ascii="Arial" w:hAnsi="Arial" w:cs="Arial"/>
          <w:sz w:val="22"/>
          <w:szCs w:val="22"/>
        </w:rPr>
        <w:t>s is called a ________________ (Example</w:t>
      </w:r>
      <w:proofErr w:type="gramStart"/>
      <w:r>
        <w:rPr>
          <w:rFonts w:ascii="Arial" w:hAnsi="Arial" w:cs="Arial"/>
          <w:sz w:val="22"/>
          <w:szCs w:val="22"/>
        </w:rPr>
        <w:t xml:space="preserve">:  </w:t>
      </w:r>
      <w:proofErr w:type="gramEnd"/>
      <w:r w:rsidRPr="00A9429F">
        <w:rPr>
          <w:rFonts w:ascii="Arial" w:hAnsi="Arial" w:cs="Arial"/>
          <w:position w:val="-24"/>
          <w:sz w:val="22"/>
          <w:szCs w:val="22"/>
        </w:rPr>
        <w:object w:dxaOrig="380" w:dyaOrig="620">
          <v:shape id="_x0000_i1026" type="#_x0000_t75" style="width:18.6pt;height:30.6pt" o:ole="">
            <v:imagedata r:id="rId24" o:title=""/>
          </v:shape>
          <o:OLEObject Type="Embed" ProgID="Equation.3" ShapeID="_x0000_i1026" DrawAspect="Content" ObjectID="_1597064851" r:id="rId25"/>
        </w:object>
      </w:r>
      <w:r>
        <w:rPr>
          <w:rFonts w:ascii="Arial" w:hAnsi="Arial" w:cs="Arial"/>
          <w:sz w:val="22"/>
          <w:szCs w:val="22"/>
        </w:rPr>
        <w:t>).</w:t>
      </w:r>
    </w:p>
    <w:p w:rsidR="00310FF6" w:rsidRPr="00A9429F" w:rsidRDefault="00310FF6" w:rsidP="00310FF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9429F">
        <w:rPr>
          <w:rFonts w:ascii="Arial" w:hAnsi="Arial" w:cs="Arial"/>
          <w:b/>
          <w:sz w:val="22"/>
          <w:szCs w:val="22"/>
        </w:rPr>
        <w:t>Reducing Fractions to Lowest Terms</w:t>
      </w:r>
    </w:p>
    <w:p w:rsidR="00310FF6" w:rsidRDefault="00310FF6" w:rsidP="00310F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using fractions, your solutions must always be given in lowest terms. </w:t>
      </w:r>
    </w:p>
    <w:p w:rsidR="00310FF6" w:rsidRDefault="00310FF6" w:rsidP="00310FF6">
      <w:pPr>
        <w:spacing w:line="360" w:lineRule="auto"/>
        <w:rPr>
          <w:rFonts w:ascii="Arial" w:hAnsi="Arial" w:cs="Arial"/>
          <w:sz w:val="22"/>
          <w:szCs w:val="22"/>
        </w:rPr>
      </w:pPr>
      <w:r w:rsidRPr="00A9429F">
        <w:rPr>
          <w:rFonts w:ascii="Arial" w:hAnsi="Arial" w:cs="Arial"/>
          <w:sz w:val="22"/>
          <w:szCs w:val="22"/>
        </w:rPr>
        <w:t xml:space="preserve">In order to reduce a fraction to lowest terms, you have to find the greatest common </w:t>
      </w:r>
      <w:r>
        <w:rPr>
          <w:rFonts w:ascii="Arial" w:hAnsi="Arial" w:cs="Arial"/>
          <w:sz w:val="22"/>
          <w:szCs w:val="22"/>
        </w:rPr>
        <w:t>factor (GCF)</w:t>
      </w:r>
      <w:r w:rsidRPr="00A9429F">
        <w:rPr>
          <w:rFonts w:ascii="Arial" w:hAnsi="Arial" w:cs="Arial"/>
          <w:sz w:val="22"/>
          <w:szCs w:val="22"/>
        </w:rPr>
        <w:t xml:space="preserve"> of (the greatest number that divides evenly into) the numerator and denominator.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310FF6" w:rsidRPr="003D69D0" w:rsidTr="00A4545B">
        <w:tc>
          <w:tcPr>
            <w:tcW w:w="5508" w:type="dxa"/>
          </w:tcPr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1: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20" w:dyaOrig="620">
                <v:shape id="_x0000_i1027" type="#_x0000_t75" style="width:15.6pt;height:30.6pt" o:ole="">
                  <v:imagedata r:id="rId26" o:title=""/>
                </v:shape>
                <o:OLEObject Type="Embed" ProgID="Equation.3" ShapeID="_x0000_i1027" DrawAspect="Content" ObjectID="_1597064852" r:id="rId27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 = </w:t>
            </w:r>
            <w:r w:rsidRPr="003D69D0">
              <w:rPr>
                <w:rFonts w:ascii="Arial" w:hAnsi="Arial" w:cs="Arial"/>
                <w:position w:val="-30"/>
                <w:sz w:val="22"/>
                <w:szCs w:val="22"/>
              </w:rPr>
              <w:object w:dxaOrig="400" w:dyaOrig="680">
                <v:shape id="_x0000_i1028" type="#_x0000_t75" style="width:20.4pt;height:33.6pt" o:ole="">
                  <v:imagedata r:id="rId28" o:title=""/>
                </v:shape>
                <o:OLEObject Type="Embed" ProgID="Equation.3" ShapeID="_x0000_i1028" DrawAspect="Content" ObjectID="_1597064853" r:id="rId29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>The factors of 9 are:   {</w: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  <w:t>}</w:t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>The factors of 12 are: {</w: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  <w:t>}</w:t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The GCF is _________.  Simply divide the numerator and denominator by this number.  These two fractions are also known as </w:t>
            </w:r>
            <w:r w:rsidRPr="003D69D0">
              <w:rPr>
                <w:rFonts w:ascii="Arial" w:hAnsi="Arial" w:cs="Arial"/>
                <w:sz w:val="22"/>
                <w:szCs w:val="22"/>
                <w:u w:val="single"/>
              </w:rPr>
              <w:t>equivalent fractions.</w:t>
            </w: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2: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60" w:dyaOrig="620">
                <v:shape id="_x0000_i1029" type="#_x0000_t75" style="width:18pt;height:30.6pt" o:ole="">
                  <v:imagedata r:id="rId30" o:title=""/>
                </v:shape>
                <o:OLEObject Type="Embed" ProgID="Equation.3" ShapeID="_x0000_i1029" DrawAspect="Content" ObjectID="_1597064854" r:id="rId31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>The factors of 27 are {</w: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  <w:t>}</w: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>The factors of 45 are {</w: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  <w:t>}</w:t>
            </w: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>The GCF is _________.</w:t>
            </w: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10FF6" w:rsidRPr="00A9429F" w:rsidRDefault="00310FF6" w:rsidP="00310FF6">
      <w:pPr>
        <w:spacing w:line="360" w:lineRule="auto"/>
        <w:rPr>
          <w:rFonts w:ascii="Arial" w:hAnsi="Arial" w:cs="Arial"/>
          <w:sz w:val="22"/>
          <w:szCs w:val="22"/>
        </w:rPr>
      </w:pPr>
    </w:p>
    <w:p w:rsidR="00310FF6" w:rsidRPr="00A93C46" w:rsidRDefault="00310FF6" w:rsidP="00310FF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93C46">
        <w:rPr>
          <w:rFonts w:ascii="Arial" w:hAnsi="Arial" w:cs="Arial"/>
          <w:b/>
          <w:sz w:val="22"/>
          <w:szCs w:val="22"/>
        </w:rPr>
        <w:t>Try these: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3"/>
        <w:gridCol w:w="2204"/>
      </w:tblGrid>
      <w:tr w:rsidR="00310FF6" w:rsidRPr="003D69D0" w:rsidTr="00A4545B">
        <w:tc>
          <w:tcPr>
            <w:tcW w:w="2203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40" w:dyaOrig="620">
                <v:shape id="_x0000_i1030" type="#_x0000_t75" style="width:17.4pt;height:30.6pt" o:ole="">
                  <v:imagedata r:id="rId32" o:title=""/>
                </v:shape>
                <o:OLEObject Type="Embed" ProgID="Equation.3" ShapeID="_x0000_i1030" DrawAspect="Content" ObjectID="_1597064855" r:id="rId33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03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20" w:dyaOrig="620">
                <v:shape id="_x0000_i1031" type="#_x0000_t75" style="width:15.6pt;height:30.6pt" o:ole="">
                  <v:imagedata r:id="rId34" o:title=""/>
                </v:shape>
                <o:OLEObject Type="Embed" ProgID="Equation.3" ShapeID="_x0000_i1031" DrawAspect="Content" ObjectID="_1597064856" r:id="rId35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03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20" w:dyaOrig="620">
                <v:shape id="_x0000_i1032" type="#_x0000_t75" style="width:15.6pt;height:30.6pt" o:ole="">
                  <v:imagedata r:id="rId36" o:title=""/>
                </v:shape>
                <o:OLEObject Type="Embed" ProgID="Equation.3" ShapeID="_x0000_i1032" DrawAspect="Content" ObjectID="_1597064857" r:id="rId37"/>
              </w:object>
            </w:r>
          </w:p>
        </w:tc>
        <w:tc>
          <w:tcPr>
            <w:tcW w:w="2203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60" w:dyaOrig="620">
                <v:shape id="_x0000_i1033" type="#_x0000_t75" style="width:18pt;height:30.6pt" o:ole="">
                  <v:imagedata r:id="rId38" o:title=""/>
                </v:shape>
                <o:OLEObject Type="Embed" ProgID="Equation.3" ShapeID="_x0000_i1033" DrawAspect="Content" ObjectID="_1597064858" r:id="rId39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04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60" w:dyaOrig="620">
                <v:shape id="_x0000_i1034" type="#_x0000_t75" style="width:18pt;height:30.6pt" o:ole="">
                  <v:imagedata r:id="rId40" o:title=""/>
                </v:shape>
                <o:OLEObject Type="Embed" ProgID="Equation.3" ShapeID="_x0000_i1034" DrawAspect="Content" ObjectID="_1597064859" r:id="rId41"/>
              </w:object>
            </w:r>
          </w:p>
        </w:tc>
      </w:tr>
    </w:tbl>
    <w:p w:rsidR="00310FF6" w:rsidRPr="00A9429F" w:rsidRDefault="00310FF6" w:rsidP="00310FF6">
      <w:pPr>
        <w:spacing w:line="360" w:lineRule="auto"/>
        <w:rPr>
          <w:rFonts w:ascii="Arial" w:hAnsi="Arial" w:cs="Arial"/>
          <w:sz w:val="22"/>
          <w:szCs w:val="22"/>
        </w:rPr>
      </w:pPr>
    </w:p>
    <w:p w:rsidR="00310FF6" w:rsidRDefault="00310FF6" w:rsidP="00310FF6">
      <w:pPr>
        <w:rPr>
          <w:rFonts w:ascii="Arial" w:hAnsi="Arial" w:cs="Arial"/>
          <w:b/>
          <w:sz w:val="22"/>
          <w:szCs w:val="22"/>
        </w:rPr>
      </w:pPr>
      <w:r w:rsidRPr="006A668F">
        <w:rPr>
          <w:rFonts w:ascii="Arial" w:hAnsi="Arial" w:cs="Arial"/>
          <w:b/>
          <w:sz w:val="22"/>
          <w:szCs w:val="22"/>
        </w:rPr>
        <w:t>Converting Mixed Numbers into Imp</w:t>
      </w:r>
      <w:r>
        <w:rPr>
          <w:rFonts w:ascii="Arial" w:hAnsi="Arial" w:cs="Arial"/>
          <w:b/>
          <w:sz w:val="22"/>
          <w:szCs w:val="22"/>
        </w:rPr>
        <w:t>r</w:t>
      </w:r>
      <w:r w:rsidRPr="006A668F">
        <w:rPr>
          <w:rFonts w:ascii="Arial" w:hAnsi="Arial" w:cs="Arial"/>
          <w:b/>
          <w:sz w:val="22"/>
          <w:szCs w:val="22"/>
        </w:rPr>
        <w:t>oper Fractions</w:t>
      </w:r>
    </w:p>
    <w:p w:rsidR="00310FF6" w:rsidRPr="006A668F" w:rsidRDefault="00310FF6" w:rsidP="00310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convert mixed numbers to improper fractions: </w:t>
      </w:r>
      <w:r w:rsidRPr="006A668F">
        <w:rPr>
          <w:rFonts w:ascii="Arial" w:hAnsi="Arial" w:cs="Arial"/>
          <w:position w:val="-24"/>
          <w:sz w:val="22"/>
          <w:szCs w:val="22"/>
        </w:rPr>
        <w:object w:dxaOrig="1600" w:dyaOrig="620">
          <v:shape id="_x0000_i1035" type="#_x0000_t75" style="width:80.4pt;height:30.6pt" o:ole="">
            <v:imagedata r:id="rId42" o:title=""/>
          </v:shape>
          <o:OLEObject Type="Embed" ProgID="Equation.3" ShapeID="_x0000_i1035" DrawAspect="Content" ObjectID="_1597064860" r:id="rId43"/>
        </w:object>
      </w:r>
      <w:r>
        <w:rPr>
          <w:rFonts w:ascii="Arial" w:hAnsi="Arial" w:cs="Arial"/>
          <w:sz w:val="22"/>
          <w:szCs w:val="22"/>
        </w:rPr>
        <w:t xml:space="preserve"> or </w:t>
      </w:r>
      <w:r w:rsidRPr="006A668F">
        <w:rPr>
          <w:rFonts w:ascii="Arial" w:hAnsi="Arial" w:cs="Arial"/>
          <w:position w:val="-28"/>
          <w:sz w:val="22"/>
          <w:szCs w:val="22"/>
        </w:rPr>
        <w:object w:dxaOrig="2160" w:dyaOrig="680">
          <v:shape id="_x0000_i1036" type="#_x0000_t75" style="width:108pt;height:33.6pt" o:ole="">
            <v:imagedata r:id="rId44" o:title=""/>
          </v:shape>
          <o:OLEObject Type="Embed" ProgID="Equation.3" ShapeID="_x0000_i1036" DrawAspect="Content" ObjectID="_1597064861" r:id="rId45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310FF6" w:rsidRPr="003D69D0" w:rsidTr="00A4545B">
        <w:tc>
          <w:tcPr>
            <w:tcW w:w="5508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3: 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80" w:dyaOrig="620">
                <v:shape id="_x0000_i1037" type="#_x0000_t75" style="width:18.6pt;height:30.6pt" o:ole="">
                  <v:imagedata r:id="rId46" o:title=""/>
                </v:shape>
                <o:OLEObject Type="Embed" ProgID="Equation.3" ShapeID="_x0000_i1037" DrawAspect="Content" ObjectID="_1597064862" r:id="rId47"/>
              </w:object>
            </w: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Example 4: 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520" w:dyaOrig="620">
                <v:shape id="_x0000_i1038" type="#_x0000_t75" style="width:26.4pt;height:30.6pt" o:ole="">
                  <v:imagedata r:id="rId48" o:title=""/>
                </v:shape>
                <o:OLEObject Type="Embed" ProgID="Equation.3" ShapeID="_x0000_i1038" DrawAspect="Content" ObjectID="_1597064863" r:id="rId49"/>
              </w:object>
            </w:r>
          </w:p>
        </w:tc>
      </w:tr>
    </w:tbl>
    <w:p w:rsidR="00310FF6" w:rsidRPr="006A668F" w:rsidRDefault="00310FF6" w:rsidP="00310FF6">
      <w:pPr>
        <w:spacing w:line="360" w:lineRule="auto"/>
        <w:rPr>
          <w:rFonts w:ascii="Arial" w:hAnsi="Arial" w:cs="Arial"/>
          <w:sz w:val="22"/>
          <w:szCs w:val="22"/>
        </w:rPr>
      </w:pPr>
    </w:p>
    <w:p w:rsidR="00310FF6" w:rsidRPr="00A93C46" w:rsidRDefault="00310FF6" w:rsidP="00310FF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93C46">
        <w:rPr>
          <w:rFonts w:ascii="Arial" w:hAnsi="Arial" w:cs="Arial"/>
          <w:b/>
          <w:sz w:val="22"/>
          <w:szCs w:val="22"/>
        </w:rPr>
        <w:t>Try these: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95"/>
        <w:gridCol w:w="2203"/>
        <w:gridCol w:w="2203"/>
        <w:gridCol w:w="2203"/>
        <w:gridCol w:w="2204"/>
      </w:tblGrid>
      <w:tr w:rsidR="00310FF6" w:rsidRPr="003D69D0" w:rsidTr="00A4545B">
        <w:tc>
          <w:tcPr>
            <w:tcW w:w="2095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80" w:dyaOrig="620">
                <v:shape id="_x0000_i1039" type="#_x0000_t75" style="width:18.6pt;height:30.6pt" o:ole="">
                  <v:imagedata r:id="rId50" o:title=""/>
                </v:shape>
                <o:OLEObject Type="Embed" ProgID="Equation.3" ShapeID="_x0000_i1039" DrawAspect="Content" ObjectID="_1597064864" r:id="rId51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03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360" w:dyaOrig="620">
                <v:shape id="_x0000_i1040" type="#_x0000_t75" style="width:18pt;height:30.6pt" o:ole="">
                  <v:imagedata r:id="rId52" o:title=""/>
                </v:shape>
                <o:OLEObject Type="Embed" ProgID="Equation.3" ShapeID="_x0000_i1040" DrawAspect="Content" ObjectID="_1597064865" r:id="rId53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03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460" w:dyaOrig="620">
                <v:shape id="_x0000_i1041" type="#_x0000_t75" style="width:23.4pt;height:30.6pt" o:ole="">
                  <v:imagedata r:id="rId54" o:title=""/>
                </v:shape>
                <o:OLEObject Type="Embed" ProgID="Equation.3" ShapeID="_x0000_i1041" DrawAspect="Content" ObjectID="_1597064866" r:id="rId55"/>
              </w:object>
            </w:r>
          </w:p>
        </w:tc>
        <w:tc>
          <w:tcPr>
            <w:tcW w:w="2203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560" w:dyaOrig="620">
                <v:shape id="_x0000_i1042" type="#_x0000_t75" style="width:27.6pt;height:30.6pt" o:ole="">
                  <v:imagedata r:id="rId56" o:title=""/>
                </v:shape>
                <o:OLEObject Type="Embed" ProgID="Equation.3" ShapeID="_x0000_i1042" DrawAspect="Content" ObjectID="_1597064867" r:id="rId57"/>
              </w:object>
            </w:r>
            <w:r w:rsidRPr="003D69D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04" w:type="dxa"/>
          </w:tcPr>
          <w:p w:rsidR="00310FF6" w:rsidRPr="003D69D0" w:rsidRDefault="00310FF6" w:rsidP="00A4545B">
            <w:pPr>
              <w:spacing w:line="360" w:lineRule="auto"/>
              <w:rPr>
                <w:rFonts w:ascii="Arial" w:hAnsi="Arial" w:cs="Arial"/>
              </w:rPr>
            </w:pPr>
            <w:r w:rsidRPr="003D69D0"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Pr="003D69D0">
              <w:rPr>
                <w:rFonts w:ascii="Arial" w:hAnsi="Arial" w:cs="Arial"/>
                <w:position w:val="-24"/>
                <w:sz w:val="22"/>
                <w:szCs w:val="22"/>
              </w:rPr>
              <w:object w:dxaOrig="540" w:dyaOrig="620">
                <v:shape id="_x0000_i1043" type="#_x0000_t75" style="width:27pt;height:30.6pt" o:ole="">
                  <v:imagedata r:id="rId58" o:title=""/>
                </v:shape>
                <o:OLEObject Type="Embed" ProgID="Equation.3" ShapeID="_x0000_i1043" DrawAspect="Content" ObjectID="_1597064868" r:id="rId59"/>
              </w:object>
            </w:r>
          </w:p>
        </w:tc>
      </w:tr>
    </w:tbl>
    <w:p w:rsidR="00735284" w:rsidRDefault="00735284"/>
    <w:sectPr w:rsidR="00735284" w:rsidSect="008265ED">
      <w:headerReference w:type="default" r:id="rId60"/>
      <w:footerReference w:type="default" r:id="rId61"/>
      <w:pgSz w:w="12240" w:h="15840"/>
      <w:pgMar w:top="720" w:right="720" w:bottom="720" w:left="720" w:header="36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F6" w:rsidRDefault="00310FF6" w:rsidP="00310FF6">
      <w:r>
        <w:separator/>
      </w:r>
    </w:p>
  </w:endnote>
  <w:endnote w:type="continuationSeparator" w:id="0">
    <w:p w:rsidR="00310FF6" w:rsidRDefault="00310FF6" w:rsidP="0031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ED" w:rsidRPr="008265ED" w:rsidRDefault="008265ED" w:rsidP="008265E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F6" w:rsidRDefault="00310FF6" w:rsidP="00310FF6">
      <w:r>
        <w:separator/>
      </w:r>
    </w:p>
  </w:footnote>
  <w:footnote w:type="continuationSeparator" w:id="0">
    <w:p w:rsidR="00310FF6" w:rsidRDefault="00310FF6" w:rsidP="0031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F6" w:rsidRPr="0094541C" w:rsidRDefault="00310FF6" w:rsidP="00310FF6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94541C">
      <w:rPr>
        <w:b/>
        <w:szCs w:val="16"/>
      </w:rPr>
      <w:t>MPM1D</w:t>
    </w:r>
    <w:r w:rsidRPr="0094541C">
      <w:rPr>
        <w:b/>
        <w:szCs w:val="16"/>
      </w:rPr>
      <w:tab/>
    </w:r>
    <w:r w:rsidRPr="0094541C">
      <w:rPr>
        <w:b/>
        <w:szCs w:val="16"/>
      </w:rPr>
      <w:tab/>
      <w:t xml:space="preserve">Date:      </w:t>
    </w:r>
    <w:r w:rsidRPr="0094541C">
      <w:rPr>
        <w:b/>
        <w:szCs w:val="16"/>
      </w:rPr>
      <w:tab/>
    </w:r>
  </w:p>
  <w:p w:rsidR="00310FF6" w:rsidRPr="0094541C" w:rsidRDefault="00310FF6" w:rsidP="00310FF6">
    <w:pPr>
      <w:tabs>
        <w:tab w:val="center" w:pos="4320"/>
        <w:tab w:val="right" w:pos="10800"/>
      </w:tabs>
      <w:rPr>
        <w:b/>
        <w:sz w:val="12"/>
        <w:szCs w:val="16"/>
        <w:u w:val="single"/>
      </w:rPr>
    </w:pPr>
    <w:r w:rsidRPr="0094541C">
      <w:rPr>
        <w:b/>
        <w:szCs w:val="16"/>
        <w:u w:val="single"/>
      </w:rPr>
      <w:t xml:space="preserve">Day </w:t>
    </w:r>
    <w:r>
      <w:rPr>
        <w:b/>
        <w:szCs w:val="16"/>
        <w:u w:val="single"/>
      </w:rPr>
      <w:t xml:space="preserve">7: </w:t>
    </w:r>
    <w:r w:rsidR="000F0F51">
      <w:rPr>
        <w:b/>
        <w:szCs w:val="16"/>
        <w:u w:val="single"/>
      </w:rPr>
      <w:t>Introduction to Rational Numbers</w:t>
    </w:r>
    <w:r w:rsidRPr="0094541C">
      <w:rPr>
        <w:b/>
        <w:szCs w:val="16"/>
        <w:u w:val="single"/>
      </w:rPr>
      <w:tab/>
    </w:r>
    <w:r w:rsidRPr="0094541C">
      <w:rPr>
        <w:b/>
        <w:szCs w:val="16"/>
        <w:u w:val="single"/>
      </w:rPr>
      <w:tab/>
    </w:r>
  </w:p>
  <w:p w:rsidR="00310FF6" w:rsidRDefault="00310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FF6"/>
    <w:rsid w:val="000F0F51"/>
    <w:rsid w:val="00310FF6"/>
    <w:rsid w:val="003A6C2E"/>
    <w:rsid w:val="00537589"/>
    <w:rsid w:val="005A08B0"/>
    <w:rsid w:val="006D7344"/>
    <w:rsid w:val="00735284"/>
    <w:rsid w:val="008265ED"/>
    <w:rsid w:val="00975117"/>
    <w:rsid w:val="009B0941"/>
    <w:rsid w:val="00A93C46"/>
    <w:rsid w:val="00F4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F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image" Target="media/image8.png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Hifzur</cp:lastModifiedBy>
  <cp:revision>9</cp:revision>
  <dcterms:created xsi:type="dcterms:W3CDTF">2016-02-06T17:22:00Z</dcterms:created>
  <dcterms:modified xsi:type="dcterms:W3CDTF">2018-08-29T20:14:00Z</dcterms:modified>
</cp:coreProperties>
</file>